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59F9" w14:textId="007499E6" w:rsidR="008022BC" w:rsidRPr="008022BC" w:rsidRDefault="00C45315" w:rsidP="008022B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22BC">
        <w:rPr>
          <w:rFonts w:ascii="Times New Roman" w:hAnsi="Times New Roman" w:cs="Times New Roman"/>
          <w:sz w:val="32"/>
          <w:szCs w:val="32"/>
        </w:rPr>
        <w:t>Sporządzanie przypisów w stylu APA – Collegium Verum</w:t>
      </w:r>
    </w:p>
    <w:p w14:paraId="64FF43B8" w14:textId="77777777" w:rsidR="00C45315" w:rsidRPr="008022BC" w:rsidRDefault="00C45315" w:rsidP="008022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2BC">
        <w:rPr>
          <w:rFonts w:ascii="Times New Roman" w:hAnsi="Times New Roman" w:cs="Times New Roman"/>
          <w:sz w:val="28"/>
          <w:szCs w:val="28"/>
        </w:rPr>
        <w:t>Zasady przywoływania publikacji w tekście</w:t>
      </w:r>
    </w:p>
    <w:p w14:paraId="37BDD6DE" w14:textId="08E8CAA9" w:rsidR="00C45315" w:rsidRPr="00C45315" w:rsidRDefault="00C45315" w:rsidP="00C4531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sz w:val="24"/>
          <w:szCs w:val="24"/>
        </w:rPr>
        <w:t>jeden autor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– bez względu na to, ile razy jest przywoływana praca, należy podać nazwisko autora i rok publikacji pracy; w przypadku więcej niż jednej pracy danego autora, opublikowanej w tym samym roku należy dodać kolejne litery alfabetu przy dacie (2015a, 2015b); </w:t>
      </w:r>
    </w:p>
    <w:p w14:paraId="3803B34D" w14:textId="7C2749ED" w:rsidR="007939C6" w:rsidRDefault="00C45315" w:rsidP="00C45315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         Jak stwierdza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Francuski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(2019, s. 17)… </w:t>
      </w:r>
    </w:p>
    <w:p w14:paraId="762E6363" w14:textId="3A0F6261" w:rsidR="00C45315" w:rsidRPr="007939C6" w:rsidRDefault="007939C6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wskazują, że...</w:t>
      </w:r>
      <w:r w:rsidR="00C45315" w:rsidRPr="007939C6">
        <w:rPr>
          <w:rFonts w:ascii="Times New Roman" w:hAnsi="Times New Roman" w:cs="Times New Roman"/>
          <w:b w:val="0"/>
          <w:sz w:val="24"/>
          <w:szCs w:val="24"/>
        </w:rPr>
        <w:t xml:space="preserve"> (Angielski, 1997, s. 30). </w:t>
      </w:r>
    </w:p>
    <w:p w14:paraId="7D542B6B" w14:textId="2112AF6B" w:rsidR="00C45315" w:rsidRPr="00C45315" w:rsidRDefault="00C45315" w:rsidP="00C4531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dwóch autorów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– bez względu na to, ile razy przywoływana jest praca, zawsze należy podać nazwiska obu autorów i rok publikacji pracy; w przypadku więcej niż jednej pracy tych autorów, opublikowanej w tym samym roku, należy dodać kolejne litery alfabetu; nazwiska autorów zawsze należy łączyć spójnikiem „i”; </w:t>
      </w:r>
    </w:p>
    <w:p w14:paraId="11F7F2E7" w14:textId="5C9060DD" w:rsidR="007939C6" w:rsidRDefault="00C45315" w:rsidP="00C45315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      Jak sugerują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Warszawski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i Angielski (1989, s. 77)…</w:t>
      </w:r>
    </w:p>
    <w:p w14:paraId="29E76917" w14:textId="34B0A98E" w:rsidR="007939C6" w:rsidRDefault="00C45315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9C6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>Badania wskazują, że...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>(N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owina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Angielska, 1995, s. 79–102). </w:t>
      </w:r>
    </w:p>
    <w:p w14:paraId="2E0F27BE" w14:textId="167482E3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trzech autorów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przywołanie po raz pierwszy: należy wymienić nazwiska wszystkich autorów, rozdzielając je przecinkami i stawiając spójnik „i” pomiędzy ostatnimi nazwiskami; przy kolejnych wskazaniach tej samej pracy można zastosować określenie „i współpracownicy” (w przypadku umieszczenia przywołania nazwisk w strukturze zdania) lub „i in.” (w przypadku, gdy nazwiska autorów nie stanowią części struktury zdania); </w:t>
      </w:r>
    </w:p>
    <w:p w14:paraId="4CB0E15B" w14:textId="77777777" w:rsidR="007939C6" w:rsidRPr="0067395E" w:rsidRDefault="00C45315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67395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Przywołanie po raz pierwszy: </w:t>
      </w:r>
    </w:p>
    <w:p w14:paraId="10D77FD7" w14:textId="0F3E0601" w:rsid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Jak sugerują Now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Angielski i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Krakowiak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(2019, s. 68)... </w:t>
      </w:r>
    </w:p>
    <w:p w14:paraId="74A5AAB3" w14:textId="4576B802" w:rsidR="00000000" w:rsidRP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Badania (Now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Angielski i 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Krakowiak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>, 2013, s. 78) wskazują, że...</w:t>
      </w:r>
    </w:p>
    <w:p w14:paraId="36D3ACBE" w14:textId="177E78AC" w:rsidR="007939C6" w:rsidRPr="0067395E" w:rsidRDefault="007939C6" w:rsidP="00C45315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C45315" w:rsidRPr="0067395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Kolejne przywołania: </w:t>
      </w:r>
    </w:p>
    <w:p w14:paraId="41E3E1F3" w14:textId="281AD98A" w:rsidR="007939C6" w:rsidRDefault="007939C6" w:rsidP="00C45315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8022B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iny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 xml:space="preserve"> i współpracowników (2019, s. 68) wskazują, że... </w:t>
      </w:r>
    </w:p>
    <w:p w14:paraId="3B0BE353" w14:textId="21514D7C" w:rsidR="007939C6" w:rsidRDefault="007939C6" w:rsidP="007939C6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8022B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te (Now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ina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 xml:space="preserve"> i in., 2013, s. 78)... </w:t>
      </w:r>
    </w:p>
    <w:p w14:paraId="358911E9" w14:textId="6680E4BE" w:rsid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czterech i więcej autorów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wymienić należy tylko nazwisko pierwszego autora, zarówno gdy praca jest przywoływana po raz pierwszy, jak i w późniejszych przywołaniach, natomiast pozostałych autorów należy określić jako współpracowników (w strukturze zdania) lub zastąpić skrótem i in. (gdy nazwiska nie stanowią części struktury zdania). W bibliografii należy umieścić nazwiska wszystkich autorów pracy; </w:t>
      </w:r>
    </w:p>
    <w:p w14:paraId="601C61D2" w14:textId="4B25167D" w:rsidR="007939C6" w:rsidRDefault="0067395E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C45315" w:rsidRPr="007939C6">
        <w:rPr>
          <w:rFonts w:ascii="Times New Roman" w:hAnsi="Times New Roman" w:cs="Times New Roman"/>
          <w:b w:val="0"/>
          <w:sz w:val="24"/>
          <w:szCs w:val="24"/>
        </w:rPr>
        <w:t xml:space="preserve">Nowak i współpracownicy twierdzą, że... (1999, s. 85). </w:t>
      </w:r>
    </w:p>
    <w:p w14:paraId="57763413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Pierwsze badania na ten temat (Nowak i in., 2007, s. 45) sugerują... </w:t>
      </w:r>
    </w:p>
    <w:p w14:paraId="13B0E457" w14:textId="0434A0AC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przywoływanie jednocześnie kilku prac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należy wymienić je alfabetycznie, według nazwiska pierwszego autora; przywołania kolejnych prac muszą być oddzielone średnikiem i umieszczone w nawiasie; lata wydania prac tego samego autora/autorów muszą być oddzielone przecinkiem; </w:t>
      </w:r>
    </w:p>
    <w:p w14:paraId="183526A3" w14:textId="65B5479E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(Kowal, 2015, s. 67;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y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Kowal, 2018, s. 78–98). </w:t>
      </w:r>
    </w:p>
    <w:p w14:paraId="142122FC" w14:textId="70EE7631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(Kowal, 1995, 2009, 2017a, 2017b;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y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Kowal, 2018). </w:t>
      </w:r>
    </w:p>
    <w:p w14:paraId="39DE868F" w14:textId="28DCDD83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przywoływanie pracy za innym autorem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stosujemy w tekście, natomiast w bibliografii umieszczamy jedynie pracę czytaną; </w:t>
      </w:r>
    </w:p>
    <w:p w14:paraId="21E2C5C8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Jak wykazał Kozioł (1998; za: Sarna, 2018, s. 34)... </w:t>
      </w:r>
    </w:p>
    <w:p w14:paraId="53699290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Badania sugerują, że... (Kozioł, 1991; za: Sarna, 2008, s. 78). </w:t>
      </w:r>
    </w:p>
    <w:p w14:paraId="4EC45A69" w14:textId="5DCD4E47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jeśli nie ma autora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w tekście podajemy tytuł pracy (książki, słowniki zapisujemy kursywą). Jeśli tytuł jest długi, można podać tylko jego początek (dwa-trzy pierwsze słowa).</w:t>
      </w:r>
    </w:p>
    <w:p w14:paraId="4C4FD68B" w14:textId="7B38D806" w:rsidR="007939C6" w:rsidRP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Jak ustalili ekonomiści (Współczesne teorie ekonomiczne…, 2019, s. 42). </w:t>
      </w:r>
    </w:p>
    <w:p w14:paraId="72D5BB3A" w14:textId="0C7C98A2" w:rsidR="0067395E" w:rsidRPr="0067395E" w:rsidRDefault="00C45315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 xml:space="preserve">praca autora </w:t>
      </w:r>
      <w:proofErr w:type="spellStart"/>
      <w:r w:rsidRPr="00FB5391">
        <w:rPr>
          <w:rFonts w:ascii="Times New Roman" w:hAnsi="Times New Roman" w:cs="Times New Roman"/>
          <w:sz w:val="24"/>
          <w:szCs w:val="24"/>
        </w:rPr>
        <w:t>korporatywnego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(instytucja, organizacja) – po raz pierwszy: </w:t>
      </w:r>
    </w:p>
    <w:p w14:paraId="4DBCE8CF" w14:textId="77777777" w:rsidR="0067395E" w:rsidRDefault="00C45315" w:rsidP="008022BC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Nazwa Autora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Korporatywnego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(NAK, 2019); kolejny raz: NAK (2019)</w:t>
      </w:r>
      <w:r w:rsidR="0067395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56B1C6D" w14:textId="5C5DB4E2" w:rsidR="00087DE2" w:rsidRPr="00FB5391" w:rsidRDefault="00C45315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źródła internetowe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- najlepiej wskazać autora tekstu/artykułu, który pobrano z danej strony</w:t>
      </w:r>
      <w:r w:rsidR="00087DE2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internetowej. Jeżeli nie ma takiej możliwości, należy podać nazwę strony, z której korzystano</w:t>
      </w:r>
      <w:r w:rsidR="0067395E" w:rsidRPr="00FB539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jeżeli jest to możliwe należy dodać datę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 xml:space="preserve"> odczytu/dostępu do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opublikowan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ego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tekstu/artykułu. </w:t>
      </w:r>
    </w:p>
    <w:p w14:paraId="7997D94B" w14:textId="77777777" w:rsidR="00087DE2" w:rsidRDefault="00C45315" w:rsidP="008022BC">
      <w:pPr>
        <w:spacing w:line="276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(Nazwisko, 2001)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205AAC62" w14:textId="77777777" w:rsidR="00FB5391" w:rsidRDefault="00C45315" w:rsidP="008022BC">
      <w:pPr>
        <w:spacing w:line="276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MNiSW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2001)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20BA9C8" w14:textId="69118818" w:rsidR="0067395E" w:rsidRPr="00FB5391" w:rsidRDefault="0067395E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akt</w:t>
      </w:r>
      <w:r w:rsidR="00C45315" w:rsidRPr="00FB5391">
        <w:rPr>
          <w:rFonts w:ascii="Times New Roman" w:hAnsi="Times New Roman" w:cs="Times New Roman"/>
          <w:sz w:val="24"/>
          <w:szCs w:val="24"/>
        </w:rPr>
        <w:t>y prawne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 xml:space="preserve"> – podajemy początek tytułu (w bibliografii pojawi się pełny tytuł) i rok. </w:t>
      </w:r>
    </w:p>
    <w:p w14:paraId="56061881" w14:textId="2513575F" w:rsidR="00087DE2" w:rsidRPr="0067395E" w:rsidRDefault="00C45315" w:rsidP="008022BC">
      <w:pPr>
        <w:pStyle w:val="Akapitzlist"/>
        <w:spacing w:line="276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(Ustawa, 2019) tekst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7DE2" w:rsidRPr="0067395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8DEE76C" w14:textId="1440CA60" w:rsidR="00FB5391" w:rsidRPr="007939C6" w:rsidRDefault="00C45315" w:rsidP="008022BC">
      <w:pPr>
        <w:spacing w:line="276" w:lineRule="auto"/>
        <w:ind w:left="133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(Ustawa o finansach, 2019, art. 3, par. 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4DE3CF0" w14:textId="6C30E594" w:rsidR="00087DE2" w:rsidRPr="00FB5391" w:rsidRDefault="00C45315" w:rsidP="008022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391">
        <w:rPr>
          <w:rFonts w:ascii="Times New Roman" w:hAnsi="Times New Roman" w:cs="Times New Roman"/>
          <w:sz w:val="28"/>
          <w:szCs w:val="28"/>
        </w:rPr>
        <w:t>Sporządzanie bibliografii</w:t>
      </w:r>
    </w:p>
    <w:p w14:paraId="761CE2D4" w14:textId="77777777" w:rsidR="00087DE2" w:rsidRDefault="00C45315" w:rsidP="00087DE2">
      <w:pPr>
        <w:spacing w:line="36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7DE2">
        <w:rPr>
          <w:rFonts w:ascii="Times New Roman" w:hAnsi="Times New Roman" w:cs="Times New Roman"/>
          <w:b w:val="0"/>
          <w:sz w:val="24"/>
          <w:szCs w:val="24"/>
        </w:rPr>
        <w:t xml:space="preserve">Zestawienie powinno zawierać jedynie prace przywoływane lub cytowane w tekście, które były przeczytane przez autora tekstu, nie należy umieszczać w bibliografii prac, które przywoływano za innym autorem. Nie należy numerować/wypunktowywać kolejnych prac, każdą nową pracę należy zacząć od nowego akapitu. Prace zapisujemy alfabetycznie według </w:t>
      </w:r>
      <w:r w:rsidRPr="00087DE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nazwiska pierwszego autora. Prace tego samego autora należy podać w alfabetycznej kolejności tytułów publikacji. </w:t>
      </w:r>
    </w:p>
    <w:p w14:paraId="0512E7FC" w14:textId="415A4F37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Książka jednego autora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4BA2CA29" w14:textId="23A7660B" w:rsidR="00087DE2" w:rsidRPr="004C114A" w:rsidRDefault="00C45315" w:rsidP="004C114A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(1998)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Psychologi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a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wód opadowych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sz w:val="24"/>
          <w:szCs w:val="24"/>
        </w:rPr>
        <w:t>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r w:rsidR="001B48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PWN.</w:t>
      </w:r>
    </w:p>
    <w:p w14:paraId="40102249" w14:textId="46000DF4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Książka wielu autorów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0CB866D3" w14:textId="0A94DAD6" w:rsidR="00087DE2" w:rsidRPr="004C114A" w:rsidRDefault="00C45315" w:rsidP="004C114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M., Niemiecki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J.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(2005)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Historia </w:t>
      </w:r>
      <w:proofErr w:type="spellStart"/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para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s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p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ychologii</w:t>
      </w:r>
      <w:proofErr w:type="spellEnd"/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Wyd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. Rebis.</w:t>
      </w:r>
    </w:p>
    <w:p w14:paraId="77C37F8A" w14:textId="2200CBDE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rozdziału w książce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4C73E16E" w14:textId="66D44A1B" w:rsidR="006F733F" w:rsidRDefault="00C45315" w:rsidP="004C114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(2011)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Anatomia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psychiatrii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[w</w:t>
      </w:r>
      <w:r w:rsidR="00EF45E5">
        <w:rPr>
          <w:rFonts w:ascii="Times New Roman" w:hAnsi="Times New Roman" w:cs="Times New Roman"/>
          <w:b w:val="0"/>
          <w:sz w:val="24"/>
          <w:szCs w:val="24"/>
        </w:rPr>
        <w:t>: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]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J. Niemiecki (red.)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Współczesne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70C1391" w14:textId="03A2B5F6" w:rsidR="00087DE2" w:rsidRPr="004C114A" w:rsidRDefault="00A44DA9" w:rsidP="006F733F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ystopie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45315" w:rsidRPr="004C114A">
        <w:rPr>
          <w:rFonts w:ascii="Times New Roman" w:hAnsi="Times New Roman" w:cs="Times New Roman"/>
          <w:b w:val="0"/>
          <w:sz w:val="24"/>
          <w:szCs w:val="24"/>
        </w:rPr>
        <w:t>Warszawa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C45315" w:rsidRPr="004C114A">
        <w:rPr>
          <w:rFonts w:ascii="Times New Roman" w:hAnsi="Times New Roman" w:cs="Times New Roman"/>
          <w:b w:val="0"/>
          <w:sz w:val="24"/>
          <w:szCs w:val="24"/>
        </w:rPr>
        <w:t xml:space="preserve"> Wydawnictwo 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OKO</w:t>
      </w:r>
      <w:r w:rsidR="004C114A" w:rsidRPr="004C114A">
        <w:rPr>
          <w:rFonts w:ascii="Times New Roman" w:hAnsi="Times New Roman" w:cs="Times New Roman"/>
          <w:b w:val="0"/>
          <w:sz w:val="24"/>
          <w:szCs w:val="24"/>
        </w:rPr>
        <w:t>, s.77–99.</w:t>
      </w:r>
    </w:p>
    <w:p w14:paraId="316E6D8F" w14:textId="746DD685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książki pod redakcją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D0AFA5C" w14:textId="36B10079" w:rsidR="006F733F" w:rsidRDefault="00C45315" w:rsidP="006F733F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Niemiecki J.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(red.)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(2004)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>W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ybrane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teorie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w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naukach</w:t>
      </w:r>
      <w:r w:rsidR="006F733F">
        <w:rPr>
          <w:rFonts w:ascii="Times New Roman" w:hAnsi="Times New Roman" w:cs="Times New Roman"/>
          <w:b w:val="0"/>
          <w:i/>
          <w:sz w:val="24"/>
          <w:szCs w:val="24"/>
        </w:rPr>
        <w:t xml:space="preserve"> uczuciowo-</w:t>
      </w:r>
    </w:p>
    <w:p w14:paraId="79525B4D" w14:textId="5B4D7335" w:rsidR="00087DE2" w:rsidRPr="006F733F" w:rsidRDefault="00A44DA9" w:rsidP="006F733F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E</w:t>
      </w:r>
      <w:r w:rsidR="006F733F">
        <w:rPr>
          <w:rFonts w:ascii="Times New Roman" w:hAnsi="Times New Roman" w:cs="Times New Roman"/>
          <w:b w:val="0"/>
          <w:i/>
          <w:sz w:val="24"/>
          <w:szCs w:val="24"/>
        </w:rPr>
        <w:t>mocjonalnych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4C114A" w:rsidRP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>Warszawa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PZWL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060E94EB" w14:textId="7873A720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artykułu w czasopiśmie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(wszystkie człony tytułu czasopisma – poza spójnikami i przyimkami – zapisywane są wielkimi literami; jeśli czasopismo posiada osobną numerację zeszytów, numer zeszytu zapisujemy po numerze rocznika w nawiasie i bez kursywy), należy podać zakres stron tekstu.</w:t>
      </w:r>
    </w:p>
    <w:p w14:paraId="0265A0B2" w14:textId="0F0A62A7" w:rsidR="00FB5391" w:rsidRDefault="00C45315" w:rsidP="00FB5391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M. (2021)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733F">
        <w:rPr>
          <w:rFonts w:ascii="Times New Roman" w:hAnsi="Times New Roman" w:cs="Times New Roman"/>
          <w:b w:val="0"/>
          <w:i/>
          <w:sz w:val="24"/>
          <w:szCs w:val="24"/>
        </w:rPr>
        <w:t xml:space="preserve">Współczesne teorie 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tego i owego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Acta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Scientiarum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Polonorum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BB3821C" w14:textId="676DC06F" w:rsidR="00087DE2" w:rsidRPr="00FB5391" w:rsidRDefault="00C45315" w:rsidP="00FB5391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Oeconomia</w:t>
      </w:r>
      <w:proofErr w:type="spellEnd"/>
      <w:r w:rsidR="006F733F">
        <w:rPr>
          <w:rFonts w:ascii="Times New Roman" w:hAnsi="Times New Roman" w:cs="Times New Roman"/>
          <w:b w:val="0"/>
          <w:sz w:val="24"/>
          <w:szCs w:val="24"/>
        </w:rPr>
        <w:t>”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, 15(1), s. 75–93. </w:t>
      </w:r>
    </w:p>
    <w:p w14:paraId="192EBAE5" w14:textId="30C497A4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artykułu z numerem DOI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56DC834D" w14:textId="20F8EB11" w:rsidR="00FB5391" w:rsidRPr="006F733F" w:rsidRDefault="00C45315" w:rsidP="006F733F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(2019)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Freudowskie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wizje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badań w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A44DA9">
        <w:rPr>
          <w:rFonts w:ascii="Times New Roman" w:hAnsi="Times New Roman" w:cs="Times New Roman"/>
          <w:b w:val="0"/>
          <w:i/>
          <w:sz w:val="24"/>
          <w:szCs w:val="24"/>
        </w:rPr>
        <w:t>psychologii.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„</w:t>
      </w:r>
      <w:r w:rsidRPr="006F733F">
        <w:rPr>
          <w:rFonts w:ascii="Times New Roman" w:hAnsi="Times New Roman" w:cs="Times New Roman"/>
          <w:b w:val="0"/>
          <w:sz w:val="24"/>
          <w:szCs w:val="24"/>
        </w:rPr>
        <w:t xml:space="preserve"> Acta </w:t>
      </w:r>
    </w:p>
    <w:p w14:paraId="0AE20A11" w14:textId="4B71C661" w:rsidR="00087DE2" w:rsidRPr="00FB5391" w:rsidRDefault="00C45315" w:rsidP="00C626A6">
      <w:pPr>
        <w:pStyle w:val="Akapitzlist"/>
        <w:spacing w:line="360" w:lineRule="auto"/>
        <w:ind w:left="1416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Scientiarum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Polonorum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Oeconomia</w:t>
      </w:r>
      <w:proofErr w:type="spellEnd"/>
      <w:r w:rsidR="00C626A6">
        <w:rPr>
          <w:rFonts w:ascii="Times New Roman" w:hAnsi="Times New Roman" w:cs="Times New Roman"/>
          <w:b w:val="0"/>
          <w:sz w:val="24"/>
          <w:szCs w:val="24"/>
        </w:rPr>
        <w:t>”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, 9, s. 159–168. DOI: </w:t>
      </w:r>
      <w:hyperlink r:id="rId5" w:history="1">
        <w:r w:rsidR="00EF45E5" w:rsidRPr="00045CC3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http://dx.doi.org/10.17951/sb.2015.9.147[stan</w:t>
        </w:r>
      </w:hyperlink>
      <w:r w:rsidR="00EF45E5">
        <w:rPr>
          <w:rFonts w:ascii="Times New Roman" w:hAnsi="Times New Roman" w:cs="Times New Roman"/>
          <w:b w:val="0"/>
          <w:sz w:val="24"/>
          <w:szCs w:val="24"/>
        </w:rPr>
        <w:t xml:space="preserve"> z dn. 23.01.2023].</w:t>
      </w:r>
    </w:p>
    <w:p w14:paraId="6AE9F272" w14:textId="2C06FC52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pracy niepublikowanej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6BC6FC3F" w14:textId="6E901E52" w:rsidR="00FB5391" w:rsidRDefault="00C45315" w:rsidP="00FB5391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(w druku)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Ostatni z wielu</w:t>
      </w:r>
      <w:r w:rsidRPr="003B2F3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 xml:space="preserve">wśród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psychologów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Studia </w:t>
      </w:r>
    </w:p>
    <w:p w14:paraId="291D7EDD" w14:textId="324A1CB2" w:rsidR="00087DE2" w:rsidRPr="00FB5391" w:rsidRDefault="00C45315" w:rsidP="00FB5391">
      <w:pPr>
        <w:pStyle w:val="Akapitzlist"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E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nigmatyczne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Regionu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 xml:space="preserve"> Łódzkiego</w:t>
      </w:r>
      <w:r w:rsidR="00FB539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D531D46" w14:textId="5896DBD9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Tekst ze strony internetowej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1F9C5FE" w14:textId="12560D30" w:rsidR="00726F5A" w:rsidRDefault="003B2F39" w:rsidP="00726F5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Krakowski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J. 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>(2021)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3B2F39">
        <w:rPr>
          <w:rFonts w:ascii="Times New Roman" w:hAnsi="Times New Roman" w:cs="Times New Roman"/>
          <w:b w:val="0"/>
          <w:i/>
          <w:sz w:val="24"/>
          <w:szCs w:val="24"/>
        </w:rPr>
        <w:t>Materiały archiwalne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45315" w:rsidRPr="003B2F39">
        <w:rPr>
          <w:rFonts w:ascii="Times New Roman" w:hAnsi="Times New Roman" w:cs="Times New Roman"/>
          <w:b w:val="0"/>
          <w:i/>
          <w:sz w:val="24"/>
          <w:szCs w:val="24"/>
        </w:rPr>
        <w:t xml:space="preserve">nauk </w:t>
      </w:r>
      <w:r w:rsidRPr="003B2F39">
        <w:rPr>
          <w:rFonts w:ascii="Times New Roman" w:hAnsi="Times New Roman" w:cs="Times New Roman"/>
          <w:b w:val="0"/>
          <w:i/>
          <w:sz w:val="24"/>
          <w:szCs w:val="24"/>
        </w:rPr>
        <w:t>psychologicznych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726F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B922804" w14:textId="5701F70D" w:rsidR="00087DE2" w:rsidRPr="00726F5A" w:rsidRDefault="00EF45E5" w:rsidP="00726F5A">
      <w:pPr>
        <w:pStyle w:val="Akapitzlist"/>
        <w:spacing w:line="360" w:lineRule="auto"/>
        <w:ind w:left="141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hyperlink r:id="rId6" w:history="1">
        <w:r w:rsidRPr="00045CC3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http://ekonomia.edu.pl/biuletyn/b14/b14_1.pdf[stan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z dn. </w:t>
      </w:r>
      <w:r w:rsidR="00C45315" w:rsidRPr="003B2F39">
        <w:rPr>
          <w:rFonts w:ascii="Times New Roman" w:hAnsi="Times New Roman" w:cs="Times New Roman"/>
          <w:b w:val="0"/>
          <w:sz w:val="24"/>
          <w:szCs w:val="24"/>
        </w:rPr>
        <w:t>01.04.2021</w:t>
      </w:r>
      <w:r>
        <w:rPr>
          <w:rFonts w:ascii="Times New Roman" w:hAnsi="Times New Roman" w:cs="Times New Roman"/>
          <w:b w:val="0"/>
          <w:sz w:val="24"/>
          <w:szCs w:val="24"/>
        </w:rPr>
        <w:t>]</w:t>
      </w:r>
      <w:r w:rsidR="00C45315" w:rsidRPr="003B2F3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A1F4643" w14:textId="1CD764C3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Jeśli nie ma autora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52DA8B6" w14:textId="0414DB13" w:rsidR="00087DE2" w:rsidRPr="00FB5391" w:rsidRDefault="00C45315" w:rsidP="00FB5391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6F5A">
        <w:rPr>
          <w:rFonts w:ascii="Times New Roman" w:hAnsi="Times New Roman" w:cs="Times New Roman"/>
          <w:b w:val="0"/>
          <w:i/>
          <w:sz w:val="24"/>
          <w:szCs w:val="24"/>
        </w:rPr>
        <w:t>Słownik poprawnej polszczyzny</w:t>
      </w:r>
      <w:r w:rsidR="00140CC6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(2003)</w:t>
      </w:r>
      <w:r w:rsidR="00140CC6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PWN. </w:t>
      </w:r>
    </w:p>
    <w:p w14:paraId="5BD9F4A4" w14:textId="538B2B1E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Akty prawne:</w:t>
      </w:r>
      <w:r w:rsidR="00FB5391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98BA762" w14:textId="77777777" w:rsidR="00FB5391" w:rsidRDefault="00C45315" w:rsidP="00FB5391">
      <w:pPr>
        <w:pStyle w:val="Akapitzlist"/>
        <w:spacing w:line="360" w:lineRule="auto"/>
        <w:ind w:left="708" w:firstLine="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Ustawa z dnia 27 lipca 2005 r. – Prawo o szkolnictwie wyższym (Dz. U. z 2005 r. Nr </w:t>
      </w:r>
    </w:p>
    <w:p w14:paraId="17A21D52" w14:textId="2345C5F7" w:rsidR="00087DE2" w:rsidRPr="00FB5391" w:rsidRDefault="00C45315" w:rsidP="00FB5391">
      <w:pPr>
        <w:pStyle w:val="Akapitzlist"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164, poz. 1365 z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późń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>. zm.)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87D51BA" w14:textId="0AB534A6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lastRenderedPageBreak/>
        <w:t xml:space="preserve">Autor </w:t>
      </w:r>
      <w:proofErr w:type="spellStart"/>
      <w:r w:rsidRPr="00FB5391">
        <w:rPr>
          <w:rFonts w:ascii="Times New Roman" w:hAnsi="Times New Roman" w:cs="Times New Roman"/>
          <w:sz w:val="24"/>
          <w:szCs w:val="24"/>
        </w:rPr>
        <w:t>korporatywny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084FBDDD" w14:textId="3D604D72" w:rsidR="00C45315" w:rsidRPr="00FB5391" w:rsidRDefault="00C45315" w:rsidP="00FB5391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Nazwa Autora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Korporatywnego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(2019)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Tytuł opracowania/raportu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NAK.</w:t>
      </w:r>
    </w:p>
    <w:p w14:paraId="6761AA70" w14:textId="77777777" w:rsidR="00FB5391" w:rsidRDefault="00C45315" w:rsidP="00C45315">
      <w:pPr>
        <w:spacing w:line="36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8"/>
          <w:szCs w:val="28"/>
        </w:rPr>
        <w:t>3. Sporządzanie opisów tabel i rysunków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CBD8A19" w14:textId="76E5C273" w:rsidR="00087DE2" w:rsidRDefault="00C45315" w:rsidP="008022BC">
      <w:pPr>
        <w:spacing w:line="24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a) opis tabeli: </w:t>
      </w:r>
    </w:p>
    <w:p w14:paraId="47D4B6F2" w14:textId="77777777" w:rsidR="00087DE2" w:rsidRDefault="00C45315" w:rsidP="008022BC">
      <w:pPr>
        <w:spacing w:line="240" w:lineRule="auto"/>
        <w:ind w:left="53" w:firstLine="65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Przed tabelą: Tab. 1. …………….. (Tytuł tabeli) </w:t>
      </w:r>
    </w:p>
    <w:p w14:paraId="03568E45" w14:textId="77777777" w:rsidR="00087DE2" w:rsidRDefault="00C45315" w:rsidP="008022BC">
      <w:pPr>
        <w:spacing w:line="24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Pod tabelą: Źródło: wskazanie źródła według zasad obowiązujących przy tworzeniu przypisów. </w:t>
      </w:r>
    </w:p>
    <w:p w14:paraId="63D1D2C4" w14:textId="77777777" w:rsidR="008022BC" w:rsidRDefault="00C45315" w:rsidP="008022BC">
      <w:pPr>
        <w:spacing w:line="24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b) opis rysunku/zdjęcia: </w:t>
      </w:r>
    </w:p>
    <w:p w14:paraId="53B11E39" w14:textId="392F3A06" w:rsidR="00087DE2" w:rsidRDefault="00C45315" w:rsidP="008022BC">
      <w:pPr>
        <w:spacing w:line="240" w:lineRule="auto"/>
        <w:ind w:left="53" w:firstLine="65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Pod rysunkiem: Rys. 1. …………… (Tytuł rysunku) </w:t>
      </w:r>
    </w:p>
    <w:p w14:paraId="4F94DE47" w14:textId="7CCED28B" w:rsidR="00C45315" w:rsidRPr="00C45315" w:rsidRDefault="00C45315" w:rsidP="008022BC">
      <w:pPr>
        <w:spacing w:line="24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>Pod tytułem: Źródło: wskazanie źródła według zasad obowiązujących przy tworzeniu przypi</w:t>
      </w:r>
      <w:r w:rsidR="00087DE2">
        <w:rPr>
          <w:rFonts w:ascii="Times New Roman" w:hAnsi="Times New Roman" w:cs="Times New Roman"/>
          <w:b w:val="0"/>
          <w:sz w:val="24"/>
          <w:szCs w:val="24"/>
        </w:rPr>
        <w:t>sów</w:t>
      </w:r>
    </w:p>
    <w:sectPr w:rsidR="00C45315" w:rsidRPr="00C4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Caslon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839"/>
    <w:multiLevelType w:val="hybridMultilevel"/>
    <w:tmpl w:val="098C7DC4"/>
    <w:lvl w:ilvl="0" w:tplc="631EFCA0">
      <w:start w:val="10"/>
      <w:numFmt w:val="lowerLetter"/>
      <w:lvlText w:val="%1)"/>
      <w:lvlJc w:val="left"/>
      <w:pPr>
        <w:ind w:left="8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409D019A"/>
    <w:multiLevelType w:val="hybridMultilevel"/>
    <w:tmpl w:val="34E6DFAE"/>
    <w:lvl w:ilvl="0" w:tplc="CFA80D94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53FC3961"/>
    <w:multiLevelType w:val="hybridMultilevel"/>
    <w:tmpl w:val="0BB0BAD0"/>
    <w:lvl w:ilvl="0" w:tplc="9B10559E">
      <w:start w:val="10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B22C3E"/>
    <w:multiLevelType w:val="hybridMultilevel"/>
    <w:tmpl w:val="B4943060"/>
    <w:lvl w:ilvl="0" w:tplc="D37CF2BC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" w15:restartNumberingAfterBreak="0">
    <w:nsid w:val="73E73753"/>
    <w:multiLevelType w:val="hybridMultilevel"/>
    <w:tmpl w:val="A50C2864"/>
    <w:lvl w:ilvl="0" w:tplc="3A820B6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762B17F5"/>
    <w:multiLevelType w:val="hybridMultilevel"/>
    <w:tmpl w:val="AFFE49F2"/>
    <w:lvl w:ilvl="0" w:tplc="9B10559E">
      <w:start w:val="10"/>
      <w:numFmt w:val="lowerLetter"/>
      <w:lvlText w:val="%1)"/>
      <w:lvlJc w:val="left"/>
      <w:pPr>
        <w:ind w:left="15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num w:numId="1" w16cid:durableId="1235777780">
    <w:abstractNumId w:val="4"/>
  </w:num>
  <w:num w:numId="2" w16cid:durableId="1615602100">
    <w:abstractNumId w:val="3"/>
  </w:num>
  <w:num w:numId="3" w16cid:durableId="201481370">
    <w:abstractNumId w:val="0"/>
  </w:num>
  <w:num w:numId="4" w16cid:durableId="882669179">
    <w:abstractNumId w:val="2"/>
  </w:num>
  <w:num w:numId="5" w16cid:durableId="291912538">
    <w:abstractNumId w:val="5"/>
  </w:num>
  <w:num w:numId="6" w16cid:durableId="118019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BE"/>
    <w:rsid w:val="00087DE2"/>
    <w:rsid w:val="00140CC6"/>
    <w:rsid w:val="001B4803"/>
    <w:rsid w:val="001C10F9"/>
    <w:rsid w:val="003B2F39"/>
    <w:rsid w:val="004C114A"/>
    <w:rsid w:val="005B2CBC"/>
    <w:rsid w:val="0067395E"/>
    <w:rsid w:val="006F733F"/>
    <w:rsid w:val="00726F5A"/>
    <w:rsid w:val="007939C6"/>
    <w:rsid w:val="008022BC"/>
    <w:rsid w:val="008B455C"/>
    <w:rsid w:val="00921DBE"/>
    <w:rsid w:val="009F7A16"/>
    <w:rsid w:val="00A44DA9"/>
    <w:rsid w:val="00C45315"/>
    <w:rsid w:val="00C626A6"/>
    <w:rsid w:val="00D13EE7"/>
    <w:rsid w:val="00EF45E5"/>
    <w:rsid w:val="00F45075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A7FD"/>
  <w15:chartTrackingRefBased/>
  <w15:docId w15:val="{94E6B117-D8F6-4975-9B83-F0B5D0E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Caslon Text" w:eastAsiaTheme="minorHAnsi" w:hAnsi="Libre Caslon Text" w:cstheme="minorBidi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nomia.edu.pl/biuletyn/b14/b14_1.pdf%5bstan" TargetMode="External"/><Relationship Id="rId5" Type="http://schemas.openxmlformats.org/officeDocument/2006/relationships/hyperlink" Target="http://dx.doi.org/10.17951/sb.2015.9.147%5bst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8</cp:revision>
  <dcterms:created xsi:type="dcterms:W3CDTF">2024-10-30T13:51:00Z</dcterms:created>
  <dcterms:modified xsi:type="dcterms:W3CDTF">2026-02-26T12:32:00Z</dcterms:modified>
</cp:coreProperties>
</file>